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73" w:rsidRDefault="00736C69" w:rsidP="00CB4B8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736C69">
        <w:rPr>
          <w:b/>
          <w:sz w:val="40"/>
          <w:szCs w:val="40"/>
        </w:rPr>
        <w:t>Le point sur ce que je dois savoir en grammaire !</w:t>
      </w:r>
    </w:p>
    <w:p w:rsidR="00736C69" w:rsidRDefault="00736C69" w:rsidP="00736C69">
      <w:pPr>
        <w:pStyle w:val="Sansinterligne"/>
        <w:jc w:val="center"/>
        <w:rPr>
          <w:b/>
          <w:sz w:val="40"/>
          <w:szCs w:val="40"/>
        </w:rPr>
      </w:pPr>
    </w:p>
    <w:p w:rsidR="00736C69" w:rsidRDefault="00736C69" w:rsidP="00736C6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 propos de la phrase :</w:t>
      </w:r>
    </w:p>
    <w:p w:rsidR="00736C69" w:rsidRDefault="00736C69" w:rsidP="00736C6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C’est un mot ou une suite de mots avec un </w:t>
      </w:r>
      <w:r w:rsidRPr="003D6949">
        <w:rPr>
          <w:b/>
          <w:sz w:val="24"/>
          <w:szCs w:val="24"/>
        </w:rPr>
        <w:t>sens</w:t>
      </w:r>
      <w:r>
        <w:rPr>
          <w:sz w:val="24"/>
          <w:szCs w:val="24"/>
        </w:rPr>
        <w:t xml:space="preserve">. Elle commence par une </w:t>
      </w:r>
      <w:r w:rsidRPr="003D6949">
        <w:rPr>
          <w:b/>
          <w:sz w:val="24"/>
          <w:szCs w:val="24"/>
        </w:rPr>
        <w:t>majuscule</w:t>
      </w:r>
      <w:r>
        <w:rPr>
          <w:sz w:val="24"/>
          <w:szCs w:val="24"/>
        </w:rPr>
        <w:t xml:space="preserve"> et se termine par un </w:t>
      </w:r>
      <w:r w:rsidRPr="003D6949">
        <w:rPr>
          <w:b/>
          <w:sz w:val="24"/>
          <w:szCs w:val="24"/>
        </w:rPr>
        <w:t>point</w:t>
      </w:r>
      <w:r>
        <w:rPr>
          <w:sz w:val="24"/>
          <w:szCs w:val="24"/>
        </w:rPr>
        <w:t>.</w:t>
      </w:r>
    </w:p>
    <w:p w:rsidR="007D7826" w:rsidRDefault="007D7826" w:rsidP="007D7826">
      <w:pPr>
        <w:pStyle w:val="Sansinterligne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Silence !       Tu en veux ?                          Le chat des voisins est toujours à la maison.</w:t>
      </w:r>
    </w:p>
    <w:p w:rsidR="007D7826" w:rsidRPr="007D7826" w:rsidRDefault="007D7826" w:rsidP="007D7826">
      <w:pPr>
        <w:pStyle w:val="Sansinterligne"/>
        <w:ind w:left="720"/>
        <w:rPr>
          <w:color w:val="FF0000"/>
          <w:sz w:val="24"/>
          <w:szCs w:val="24"/>
        </w:rPr>
      </w:pPr>
    </w:p>
    <w:p w:rsidR="00736C69" w:rsidRDefault="00736C69" w:rsidP="00736C6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Elle a un </w:t>
      </w:r>
      <w:r w:rsidRPr="003D6949">
        <w:rPr>
          <w:b/>
          <w:sz w:val="24"/>
          <w:szCs w:val="24"/>
        </w:rPr>
        <w:t>type</w:t>
      </w:r>
      <w:r>
        <w:rPr>
          <w:sz w:val="24"/>
          <w:szCs w:val="24"/>
        </w:rPr>
        <w:t xml:space="preserve"> (parmi déclaratif, interrogatif, impératif</w:t>
      </w:r>
      <w:r w:rsidR="003D6949">
        <w:rPr>
          <w:sz w:val="24"/>
          <w:szCs w:val="24"/>
        </w:rPr>
        <w:t xml:space="preserve"> ou injonctif</w:t>
      </w:r>
      <w:r>
        <w:rPr>
          <w:sz w:val="24"/>
          <w:szCs w:val="24"/>
        </w:rPr>
        <w:t xml:space="preserve">) et une ou deux </w:t>
      </w:r>
      <w:r w:rsidRPr="003D6949">
        <w:rPr>
          <w:b/>
          <w:sz w:val="24"/>
          <w:szCs w:val="24"/>
        </w:rPr>
        <w:t>formes</w:t>
      </w:r>
      <w:r>
        <w:rPr>
          <w:sz w:val="24"/>
          <w:szCs w:val="24"/>
        </w:rPr>
        <w:t xml:space="preserve"> (parmi affirmative, négative, exclamative).</w:t>
      </w:r>
    </w:p>
    <w:p w:rsidR="007D7826" w:rsidRDefault="007D7826" w:rsidP="007D7826">
      <w:pPr>
        <w:pStyle w:val="Sansinterligne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Reste ici ! (phrase injonctive, affirmative et exclamative)</w:t>
      </w:r>
    </w:p>
    <w:p w:rsidR="007D7826" w:rsidRDefault="007D7826" w:rsidP="007D7826">
      <w:pPr>
        <w:pStyle w:val="Sansinterligne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Vous ne reprenez pas de dessert ? (phrase interrogative et négative)</w:t>
      </w:r>
    </w:p>
    <w:p w:rsidR="007D7826" w:rsidRPr="007D7826" w:rsidRDefault="007D7826" w:rsidP="007D7826">
      <w:pPr>
        <w:pStyle w:val="Sansinterligne"/>
        <w:ind w:left="720"/>
        <w:rPr>
          <w:color w:val="FF0000"/>
          <w:sz w:val="24"/>
          <w:szCs w:val="24"/>
        </w:rPr>
      </w:pPr>
    </w:p>
    <w:p w:rsidR="00736C69" w:rsidRDefault="00736C69" w:rsidP="00736C6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 la phrase a un seul et unique verbe, on l’appelle la </w:t>
      </w:r>
      <w:r w:rsidRPr="003D6949">
        <w:rPr>
          <w:b/>
          <w:sz w:val="24"/>
          <w:szCs w:val="24"/>
        </w:rPr>
        <w:t>phrase simple</w:t>
      </w:r>
      <w:r>
        <w:rPr>
          <w:sz w:val="24"/>
          <w:szCs w:val="24"/>
        </w:rPr>
        <w:t xml:space="preserve">. Si elle en a au moins 2, c’est une </w:t>
      </w:r>
      <w:r w:rsidRPr="003D6949">
        <w:rPr>
          <w:b/>
          <w:sz w:val="24"/>
          <w:szCs w:val="24"/>
        </w:rPr>
        <w:t>phrase complexe</w:t>
      </w:r>
      <w:r>
        <w:rPr>
          <w:sz w:val="24"/>
          <w:szCs w:val="24"/>
        </w:rPr>
        <w:t xml:space="preserve">. Mais si elle n’en a pas, c’est une </w:t>
      </w:r>
      <w:r w:rsidRPr="003D6949">
        <w:rPr>
          <w:b/>
          <w:sz w:val="24"/>
          <w:szCs w:val="24"/>
        </w:rPr>
        <w:t>phrase non-verbale</w:t>
      </w:r>
      <w:r>
        <w:rPr>
          <w:sz w:val="24"/>
          <w:szCs w:val="24"/>
        </w:rPr>
        <w:t xml:space="preserve"> (on dit </w:t>
      </w:r>
      <w:r w:rsidRPr="003D6949">
        <w:rPr>
          <w:b/>
          <w:sz w:val="24"/>
          <w:szCs w:val="24"/>
        </w:rPr>
        <w:t>nominale</w:t>
      </w:r>
      <w:r>
        <w:rPr>
          <w:sz w:val="24"/>
          <w:szCs w:val="24"/>
        </w:rPr>
        <w:t xml:space="preserve"> si elle est organisée autour d’un nom).</w:t>
      </w:r>
    </w:p>
    <w:p w:rsidR="007D7826" w:rsidRPr="007D7826" w:rsidRDefault="007D7826" w:rsidP="007D7826">
      <w:pPr>
        <w:pStyle w:val="Sansinterligne"/>
        <w:ind w:left="720"/>
        <w:rPr>
          <w:color w:val="FF0000"/>
          <w:sz w:val="24"/>
          <w:szCs w:val="24"/>
        </w:rPr>
      </w:pPr>
      <w:r w:rsidRPr="007D7826">
        <w:rPr>
          <w:color w:val="FF0000"/>
          <w:sz w:val="24"/>
          <w:szCs w:val="24"/>
        </w:rPr>
        <w:t>Je vais voir le match chez Alfred. (phrase simple)</w:t>
      </w:r>
    </w:p>
    <w:p w:rsidR="007D7826" w:rsidRPr="007D7826" w:rsidRDefault="007D7826" w:rsidP="007D7826">
      <w:pPr>
        <w:pStyle w:val="Sansinterligne"/>
        <w:ind w:left="720"/>
        <w:rPr>
          <w:color w:val="FF0000"/>
          <w:sz w:val="24"/>
          <w:szCs w:val="24"/>
        </w:rPr>
      </w:pPr>
      <w:r w:rsidRPr="007D7826">
        <w:rPr>
          <w:color w:val="FF0000"/>
          <w:sz w:val="24"/>
          <w:szCs w:val="24"/>
        </w:rPr>
        <w:t>Je vais voir le match chez Alfred et je serai là avant 18 h. (phrase complexe)</w:t>
      </w:r>
    </w:p>
    <w:p w:rsidR="007D7826" w:rsidRDefault="007D7826" w:rsidP="007D7826">
      <w:pPr>
        <w:pStyle w:val="Sansinterligne"/>
        <w:ind w:left="720"/>
        <w:rPr>
          <w:color w:val="FF0000"/>
          <w:sz w:val="24"/>
          <w:szCs w:val="24"/>
        </w:rPr>
      </w:pPr>
      <w:r w:rsidRPr="007D7826">
        <w:rPr>
          <w:color w:val="FF0000"/>
          <w:sz w:val="24"/>
          <w:szCs w:val="24"/>
        </w:rPr>
        <w:t>Quel beau match ! (phrase nominale)</w:t>
      </w:r>
    </w:p>
    <w:p w:rsidR="007D7826" w:rsidRPr="007D7826" w:rsidRDefault="007D7826" w:rsidP="007D7826">
      <w:pPr>
        <w:pStyle w:val="Sansinterligne"/>
        <w:ind w:left="720"/>
        <w:rPr>
          <w:color w:val="FF0000"/>
          <w:sz w:val="24"/>
          <w:szCs w:val="24"/>
        </w:rPr>
      </w:pPr>
    </w:p>
    <w:p w:rsidR="00736C69" w:rsidRDefault="00736C69" w:rsidP="00736C6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Dans une phrase, il y a des groupes : on s’attache à reconnaître d’abord le </w:t>
      </w:r>
      <w:r w:rsidRPr="003D6949">
        <w:rPr>
          <w:b/>
          <w:sz w:val="24"/>
          <w:szCs w:val="24"/>
        </w:rPr>
        <w:t>verbe</w:t>
      </w:r>
      <w:r>
        <w:rPr>
          <w:sz w:val="24"/>
          <w:szCs w:val="24"/>
        </w:rPr>
        <w:t xml:space="preserve"> (ce qu’on peut conjuguer, qui désigne l’action) puis son </w:t>
      </w:r>
      <w:r w:rsidRPr="003D6949">
        <w:rPr>
          <w:b/>
          <w:sz w:val="24"/>
          <w:szCs w:val="24"/>
        </w:rPr>
        <w:t xml:space="preserve">sujet </w:t>
      </w:r>
      <w:r>
        <w:rPr>
          <w:sz w:val="24"/>
          <w:szCs w:val="24"/>
        </w:rPr>
        <w:t>(« qui est-ce qui ? », il fait l’action, le verbe s’accorde avec lui). Ensuite, les groupes qui restent sont des compléments</w:t>
      </w:r>
      <w:r w:rsidR="003D6949">
        <w:rPr>
          <w:sz w:val="24"/>
          <w:szCs w:val="24"/>
        </w:rPr>
        <w:t xml:space="preserve"> qui apportent des renseignements</w:t>
      </w:r>
      <w:r>
        <w:rPr>
          <w:sz w:val="24"/>
          <w:szCs w:val="24"/>
        </w:rPr>
        <w:t>.</w:t>
      </w:r>
    </w:p>
    <w:p w:rsidR="00DF729C" w:rsidRDefault="00DF729C" w:rsidP="00DF729C">
      <w:pPr>
        <w:pStyle w:val="Sansinterligne"/>
        <w:ind w:left="720"/>
        <w:rPr>
          <w:color w:val="FF0000"/>
          <w:sz w:val="24"/>
          <w:szCs w:val="24"/>
        </w:rPr>
      </w:pPr>
      <w:r w:rsidRPr="00DF729C">
        <w:rPr>
          <w:color w:val="FF0000"/>
          <w:sz w:val="24"/>
          <w:szCs w:val="24"/>
          <w:u w:val="single"/>
        </w:rPr>
        <w:t>Le matin</w:t>
      </w:r>
      <w:r>
        <w:rPr>
          <w:color w:val="FF0000"/>
          <w:sz w:val="24"/>
          <w:szCs w:val="24"/>
        </w:rPr>
        <w:t xml:space="preserve">, </w:t>
      </w:r>
      <w:r w:rsidRPr="00DF729C">
        <w:rPr>
          <w:color w:val="FF0000"/>
          <w:sz w:val="24"/>
          <w:szCs w:val="24"/>
          <w:u w:val="single"/>
        </w:rPr>
        <w:t>Alfred</w:t>
      </w:r>
      <w:r>
        <w:rPr>
          <w:color w:val="FF0000"/>
          <w:sz w:val="24"/>
          <w:szCs w:val="24"/>
        </w:rPr>
        <w:t xml:space="preserve"> </w:t>
      </w:r>
      <w:r w:rsidRPr="00DF729C">
        <w:rPr>
          <w:color w:val="FF0000"/>
          <w:sz w:val="24"/>
          <w:szCs w:val="24"/>
          <w:u w:val="single"/>
        </w:rPr>
        <w:t>avale</w:t>
      </w:r>
      <w:r>
        <w:rPr>
          <w:color w:val="FF0000"/>
          <w:sz w:val="24"/>
          <w:szCs w:val="24"/>
        </w:rPr>
        <w:t xml:space="preserve"> </w:t>
      </w:r>
      <w:r w:rsidRPr="00DF729C">
        <w:rPr>
          <w:color w:val="FF0000"/>
          <w:sz w:val="24"/>
          <w:szCs w:val="24"/>
          <w:u w:val="single"/>
        </w:rPr>
        <w:t>un grand verre de lait</w:t>
      </w:r>
      <w:r>
        <w:rPr>
          <w:color w:val="FF0000"/>
          <w:sz w:val="24"/>
          <w:szCs w:val="24"/>
        </w:rPr>
        <w:t xml:space="preserve"> </w:t>
      </w:r>
      <w:r w:rsidRPr="00DF729C">
        <w:rPr>
          <w:color w:val="FF0000"/>
          <w:sz w:val="24"/>
          <w:szCs w:val="24"/>
          <w:u w:val="single"/>
        </w:rPr>
        <w:t>avant de partir à l’école</w:t>
      </w:r>
      <w:r>
        <w:rPr>
          <w:color w:val="FF0000"/>
          <w:sz w:val="24"/>
          <w:szCs w:val="24"/>
        </w:rPr>
        <w:t>.</w:t>
      </w:r>
    </w:p>
    <w:p w:rsidR="00DF729C" w:rsidRDefault="00CB4B88" w:rsidP="00DF729C">
      <w:pPr>
        <w:pStyle w:val="Sansinterligne"/>
        <w:ind w:left="720"/>
        <w:rPr>
          <w:color w:val="FF0000"/>
          <w:sz w:val="16"/>
          <w:szCs w:val="16"/>
        </w:rPr>
      </w:pPr>
      <w:proofErr w:type="gramStart"/>
      <w:r>
        <w:rPr>
          <w:color w:val="FF0000"/>
          <w:sz w:val="16"/>
          <w:szCs w:val="16"/>
        </w:rPr>
        <w:t>c</w:t>
      </w:r>
      <w:r w:rsidR="00DF729C">
        <w:rPr>
          <w:color w:val="FF0000"/>
          <w:sz w:val="16"/>
          <w:szCs w:val="16"/>
        </w:rPr>
        <w:t>omplément</w:t>
      </w:r>
      <w:proofErr w:type="gramEnd"/>
      <w:r w:rsidR="00DF729C">
        <w:rPr>
          <w:color w:val="FF0000"/>
          <w:sz w:val="16"/>
          <w:szCs w:val="16"/>
        </w:rPr>
        <w:t xml:space="preserve">    sujet         verbe                             complément                                 </w:t>
      </w:r>
      <w:proofErr w:type="spellStart"/>
      <w:r w:rsidR="00DF729C">
        <w:rPr>
          <w:color w:val="FF0000"/>
          <w:sz w:val="16"/>
          <w:szCs w:val="16"/>
        </w:rPr>
        <w:t>complément</w:t>
      </w:r>
      <w:proofErr w:type="spellEnd"/>
    </w:p>
    <w:p w:rsidR="00DF729C" w:rsidRPr="00DF729C" w:rsidRDefault="00DF729C" w:rsidP="00DF729C">
      <w:pPr>
        <w:pStyle w:val="Sansinterligne"/>
        <w:ind w:left="720"/>
        <w:rPr>
          <w:color w:val="FF0000"/>
          <w:sz w:val="24"/>
          <w:szCs w:val="24"/>
        </w:rPr>
      </w:pPr>
    </w:p>
    <w:p w:rsidR="00736C69" w:rsidRDefault="00736C69" w:rsidP="00736C6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Parmi les compléments, il y a ceux qui sont déplaçables, supprimables</w:t>
      </w:r>
      <w:r w:rsidR="003D6949">
        <w:rPr>
          <w:sz w:val="24"/>
          <w:szCs w:val="24"/>
        </w:rPr>
        <w:t xml:space="preserve"> et qui complètent la phrase de base. Ce sont les </w:t>
      </w:r>
      <w:r w:rsidR="003D6949" w:rsidRPr="003D6949">
        <w:rPr>
          <w:b/>
          <w:sz w:val="24"/>
          <w:szCs w:val="24"/>
        </w:rPr>
        <w:t>compléments circonstanciels</w:t>
      </w:r>
      <w:r w:rsidR="003D6949">
        <w:rPr>
          <w:sz w:val="24"/>
          <w:szCs w:val="24"/>
        </w:rPr>
        <w:t xml:space="preserve"> (où ? </w:t>
      </w:r>
      <w:r w:rsidR="003D6949" w:rsidRPr="003D6949">
        <w:rPr>
          <w:sz w:val="24"/>
          <w:szCs w:val="24"/>
        </w:rPr>
        <w:sym w:font="Wingdings" w:char="F0E0"/>
      </w:r>
      <w:r w:rsidR="003D6949">
        <w:rPr>
          <w:sz w:val="24"/>
          <w:szCs w:val="24"/>
        </w:rPr>
        <w:t xml:space="preserve">lieu, quand ? </w:t>
      </w:r>
      <w:r w:rsidR="003D6949" w:rsidRPr="003D6949">
        <w:rPr>
          <w:sz w:val="24"/>
          <w:szCs w:val="24"/>
        </w:rPr>
        <w:sym w:font="Wingdings" w:char="F0E0"/>
      </w:r>
      <w:r w:rsidR="003D6949">
        <w:rPr>
          <w:sz w:val="24"/>
          <w:szCs w:val="24"/>
        </w:rPr>
        <w:t xml:space="preserve"> temps…)</w:t>
      </w:r>
      <w:r w:rsidR="00CB4B88">
        <w:rPr>
          <w:sz w:val="24"/>
          <w:szCs w:val="24"/>
        </w:rPr>
        <w:t>. En début de phrase, il est séparé par une virgule.</w:t>
      </w:r>
    </w:p>
    <w:p w:rsidR="00DF729C" w:rsidRDefault="00CB4B88" w:rsidP="00DF729C">
      <w:pPr>
        <w:pStyle w:val="Sansinterligne"/>
        <w:ind w:left="720"/>
        <w:rPr>
          <w:color w:val="FF0000"/>
          <w:sz w:val="24"/>
          <w:szCs w:val="24"/>
        </w:rPr>
      </w:pPr>
      <w:r w:rsidRPr="00CB4B88">
        <w:rPr>
          <w:b/>
          <w:color w:val="FF0000"/>
          <w:sz w:val="24"/>
          <w:szCs w:val="24"/>
          <w:u w:val="single"/>
        </w:rPr>
        <w:t>Après le match</w:t>
      </w:r>
      <w:r>
        <w:rPr>
          <w:color w:val="FF0000"/>
          <w:sz w:val="24"/>
          <w:szCs w:val="24"/>
        </w:rPr>
        <w:t xml:space="preserve">, nous avons fêté la victoire </w:t>
      </w:r>
      <w:r w:rsidRPr="00CB4B88">
        <w:rPr>
          <w:b/>
          <w:color w:val="FF0000"/>
          <w:sz w:val="24"/>
          <w:szCs w:val="24"/>
          <w:u w:val="single"/>
        </w:rPr>
        <w:t>chez Alfred</w:t>
      </w:r>
      <w:r>
        <w:rPr>
          <w:color w:val="FF0000"/>
          <w:sz w:val="24"/>
          <w:szCs w:val="24"/>
        </w:rPr>
        <w:t>.</w:t>
      </w:r>
    </w:p>
    <w:p w:rsidR="00CB4B88" w:rsidRDefault="00CB4B88" w:rsidP="00CB4B88">
      <w:pPr>
        <w:pStyle w:val="Sansinterligne"/>
        <w:ind w:firstLine="708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cc de temps (quand ?)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  <w:t>cc de lieu (où ?)</w:t>
      </w:r>
    </w:p>
    <w:p w:rsidR="00CB4B88" w:rsidRPr="00CB4B88" w:rsidRDefault="00CB4B88" w:rsidP="00CB4B88">
      <w:pPr>
        <w:pStyle w:val="Sansinterligne"/>
        <w:ind w:firstLine="708"/>
        <w:rPr>
          <w:color w:val="FF0000"/>
          <w:sz w:val="24"/>
          <w:szCs w:val="24"/>
        </w:rPr>
      </w:pPr>
    </w:p>
    <w:p w:rsidR="003D6949" w:rsidRDefault="003D6949" w:rsidP="00736C6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Parmi les compléments, il y a ceux qui complètent le verbe. Ils sont difficilement supprimables et non-déplaçables. Ils renseignent directement sur le verbe (question qui ? ou quoi ? posée juste après) et ce sont alors des </w:t>
      </w:r>
      <w:r w:rsidRPr="003D6949">
        <w:rPr>
          <w:b/>
          <w:sz w:val="24"/>
          <w:szCs w:val="24"/>
        </w:rPr>
        <w:t>COD</w:t>
      </w:r>
      <w:r>
        <w:rPr>
          <w:sz w:val="24"/>
          <w:szCs w:val="24"/>
        </w:rPr>
        <w:t xml:space="preserve"> ou de façon indirect car il y a une préposition au début du groupe (et donc aussi au début de la question posée juste après le verbe : à qui ? à quoi ? de qui ? de quoi ?...). Ce sont les </w:t>
      </w:r>
      <w:r w:rsidRPr="003D6949">
        <w:rPr>
          <w:b/>
          <w:sz w:val="24"/>
          <w:szCs w:val="24"/>
        </w:rPr>
        <w:t>COI</w:t>
      </w:r>
      <w:r>
        <w:rPr>
          <w:sz w:val="24"/>
          <w:szCs w:val="24"/>
        </w:rPr>
        <w:t>.</w:t>
      </w:r>
    </w:p>
    <w:p w:rsidR="00CB4B88" w:rsidRDefault="00CB4B88" w:rsidP="00CB4B88">
      <w:pPr>
        <w:pStyle w:val="Sansinterligne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Après le match, nous avons fêté </w:t>
      </w:r>
      <w:r w:rsidRPr="00CB4B88">
        <w:rPr>
          <w:b/>
          <w:color w:val="FF0000"/>
          <w:sz w:val="24"/>
          <w:szCs w:val="24"/>
          <w:u w:val="single"/>
        </w:rPr>
        <w:t>la victoire</w:t>
      </w:r>
      <w:r>
        <w:rPr>
          <w:color w:val="FF0000"/>
          <w:sz w:val="24"/>
          <w:szCs w:val="24"/>
        </w:rPr>
        <w:t xml:space="preserve"> chez Alfred.</w:t>
      </w:r>
    </w:p>
    <w:p w:rsidR="00CB4B88" w:rsidRPr="00CB4B88" w:rsidRDefault="006C2D4E" w:rsidP="00CB4B88">
      <w:pPr>
        <w:pStyle w:val="Sansinterligne"/>
        <w:ind w:left="7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  <w:t xml:space="preserve">                                                </w:t>
      </w:r>
      <w:proofErr w:type="gramStart"/>
      <w:r>
        <w:rPr>
          <w:color w:val="FF0000"/>
          <w:sz w:val="16"/>
          <w:szCs w:val="16"/>
        </w:rPr>
        <w:t>verbe</w:t>
      </w:r>
      <w:proofErr w:type="gramEnd"/>
      <w:r>
        <w:rPr>
          <w:color w:val="FF0000"/>
          <w:sz w:val="16"/>
          <w:szCs w:val="16"/>
        </w:rPr>
        <w:t xml:space="preserve">        </w:t>
      </w:r>
      <w:r w:rsidR="00CB4B88">
        <w:rPr>
          <w:color w:val="FF0000"/>
          <w:sz w:val="16"/>
          <w:szCs w:val="16"/>
        </w:rPr>
        <w:t xml:space="preserve">  COD (nous avons fêté quoi ?)</w:t>
      </w:r>
    </w:p>
    <w:p w:rsidR="00CB4B88" w:rsidRDefault="00CB4B88" w:rsidP="00CB4B88">
      <w:pPr>
        <w:pStyle w:val="Sansinterligne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Les chiens de troupeau obéissent </w:t>
      </w:r>
      <w:r w:rsidRPr="00CB4B88">
        <w:rPr>
          <w:b/>
          <w:color w:val="FF0000"/>
          <w:sz w:val="24"/>
          <w:szCs w:val="24"/>
          <w:u w:val="single"/>
        </w:rPr>
        <w:t>au berger</w:t>
      </w:r>
      <w:r>
        <w:rPr>
          <w:color w:val="FF0000"/>
          <w:sz w:val="24"/>
          <w:szCs w:val="24"/>
        </w:rPr>
        <w:t>.</w:t>
      </w:r>
    </w:p>
    <w:p w:rsidR="00CB4B88" w:rsidRDefault="00CB4B88" w:rsidP="00CB4B88">
      <w:pPr>
        <w:pStyle w:val="Sansinterligne"/>
        <w:ind w:left="7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  <w:t xml:space="preserve">           </w:t>
      </w:r>
      <w:proofErr w:type="gramStart"/>
      <w:r>
        <w:rPr>
          <w:color w:val="FF0000"/>
          <w:sz w:val="16"/>
          <w:szCs w:val="16"/>
        </w:rPr>
        <w:t>verbe</w:t>
      </w:r>
      <w:proofErr w:type="gramEnd"/>
      <w:r>
        <w:rPr>
          <w:color w:val="FF0000"/>
          <w:sz w:val="16"/>
          <w:szCs w:val="16"/>
        </w:rPr>
        <w:t xml:space="preserve">            COI (obéissent </w:t>
      </w:r>
      <w:r w:rsidRPr="00CB4B88">
        <w:rPr>
          <w:b/>
          <w:color w:val="FF0000"/>
          <w:sz w:val="16"/>
          <w:szCs w:val="16"/>
        </w:rPr>
        <w:t>à</w:t>
      </w:r>
      <w:r>
        <w:rPr>
          <w:color w:val="FF0000"/>
          <w:sz w:val="16"/>
          <w:szCs w:val="16"/>
        </w:rPr>
        <w:t xml:space="preserve"> qui ?)</w:t>
      </w:r>
    </w:p>
    <w:p w:rsidR="006C2D4E" w:rsidRPr="006C2D4E" w:rsidRDefault="006C2D4E" w:rsidP="00CB4B88">
      <w:pPr>
        <w:pStyle w:val="Sansinterligne"/>
        <w:ind w:left="720"/>
        <w:rPr>
          <w:color w:val="FF0000"/>
          <w:sz w:val="24"/>
          <w:szCs w:val="24"/>
        </w:rPr>
      </w:pPr>
    </w:p>
    <w:p w:rsidR="003D6949" w:rsidRDefault="003D6949" w:rsidP="00736C6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Nous avons rencontré</w:t>
      </w:r>
      <w:r w:rsidR="007D7826">
        <w:rPr>
          <w:sz w:val="24"/>
          <w:szCs w:val="24"/>
        </w:rPr>
        <w:t xml:space="preserve"> un autre complément</w:t>
      </w:r>
      <w:r w:rsidR="006C2D4E">
        <w:rPr>
          <w:sz w:val="24"/>
          <w:szCs w:val="24"/>
        </w:rPr>
        <w:t xml:space="preserve"> un peu particulier car il vient se positionner à l’intérieur des groupes. Son rôle est d’</w:t>
      </w:r>
      <w:r w:rsidR="007D7826">
        <w:rPr>
          <w:sz w:val="24"/>
          <w:szCs w:val="24"/>
        </w:rPr>
        <w:t xml:space="preserve">apporter des précisions sur le nom : on l’appelle </w:t>
      </w:r>
      <w:r w:rsidR="007D7826" w:rsidRPr="00426DEE">
        <w:rPr>
          <w:b/>
          <w:sz w:val="24"/>
          <w:szCs w:val="24"/>
        </w:rPr>
        <w:t>complément de nom</w:t>
      </w:r>
      <w:r w:rsidR="007D7826">
        <w:rPr>
          <w:sz w:val="24"/>
          <w:szCs w:val="24"/>
        </w:rPr>
        <w:t>.</w:t>
      </w:r>
      <w:r w:rsidR="006C2D4E">
        <w:rPr>
          <w:sz w:val="24"/>
          <w:szCs w:val="24"/>
        </w:rPr>
        <w:t xml:space="preserve"> Souvent, il est introduit par la préposition </w:t>
      </w:r>
      <w:r w:rsidR="006D39F2">
        <w:rPr>
          <w:sz w:val="24"/>
          <w:szCs w:val="24"/>
        </w:rPr>
        <w:t>« </w:t>
      </w:r>
      <w:r w:rsidR="006C2D4E">
        <w:rPr>
          <w:sz w:val="24"/>
          <w:szCs w:val="24"/>
        </w:rPr>
        <w:t>de</w:t>
      </w:r>
      <w:r w:rsidR="006D39F2">
        <w:rPr>
          <w:sz w:val="24"/>
          <w:szCs w:val="24"/>
        </w:rPr>
        <w:t> »</w:t>
      </w:r>
      <w:r w:rsidR="006C2D4E">
        <w:rPr>
          <w:sz w:val="24"/>
          <w:szCs w:val="24"/>
        </w:rPr>
        <w:t xml:space="preserve"> (mais il y a aussi « à », « en », « du »…).</w:t>
      </w:r>
      <w:r w:rsidR="00426DEE">
        <w:rPr>
          <w:sz w:val="24"/>
          <w:szCs w:val="24"/>
        </w:rPr>
        <w:t xml:space="preserve"> On en utilise beaucoup dans la langue française.</w:t>
      </w:r>
    </w:p>
    <w:p w:rsidR="006C2D4E" w:rsidRDefault="006C2D4E" w:rsidP="006C2D4E">
      <w:pPr>
        <w:pStyle w:val="Sansinterligne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La porte </w:t>
      </w:r>
      <w:r w:rsidRPr="006C2D4E">
        <w:rPr>
          <w:b/>
          <w:color w:val="FF0000"/>
          <w:sz w:val="24"/>
          <w:szCs w:val="24"/>
          <w:u w:val="single"/>
        </w:rPr>
        <w:t>de la grange</w:t>
      </w:r>
      <w:r>
        <w:rPr>
          <w:color w:val="FF0000"/>
          <w:sz w:val="24"/>
          <w:szCs w:val="24"/>
        </w:rPr>
        <w:t xml:space="preserve"> </w:t>
      </w:r>
      <w:r w:rsidR="00426DEE">
        <w:rPr>
          <w:color w:val="FF0000"/>
          <w:sz w:val="24"/>
          <w:szCs w:val="24"/>
        </w:rPr>
        <w:t>mérite d’être repeinte</w:t>
      </w:r>
      <w:r>
        <w:rPr>
          <w:color w:val="FF0000"/>
          <w:sz w:val="24"/>
          <w:szCs w:val="24"/>
        </w:rPr>
        <w:t> !!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6C2D4E" w:rsidRDefault="006C2D4E" w:rsidP="006C2D4E">
      <w:pPr>
        <w:pStyle w:val="Sansinterligne"/>
        <w:ind w:left="720"/>
        <w:rPr>
          <w:color w:val="FF0000"/>
          <w:sz w:val="24"/>
          <w:szCs w:val="24"/>
        </w:rPr>
      </w:pPr>
      <w:r>
        <w:rPr>
          <w:color w:val="FF0000"/>
          <w:sz w:val="16"/>
          <w:szCs w:val="16"/>
        </w:rPr>
        <w:t xml:space="preserve">                       </w:t>
      </w:r>
      <w:proofErr w:type="gramStart"/>
      <w:r>
        <w:rPr>
          <w:color w:val="FF0000"/>
          <w:sz w:val="16"/>
          <w:szCs w:val="16"/>
        </w:rPr>
        <w:t>complément</w:t>
      </w:r>
      <w:proofErr w:type="gramEnd"/>
      <w:r>
        <w:rPr>
          <w:color w:val="FF0000"/>
          <w:sz w:val="16"/>
          <w:szCs w:val="16"/>
        </w:rPr>
        <w:t xml:space="preserve"> du nom « porte »</w:t>
      </w:r>
      <w:r>
        <w:rPr>
          <w:color w:val="FF0000"/>
          <w:sz w:val="16"/>
          <w:szCs w:val="16"/>
        </w:rPr>
        <w:t>, ce n’est pas la porte d’entrée</w:t>
      </w:r>
      <w:r>
        <w:rPr>
          <w:color w:val="FF0000"/>
          <w:sz w:val="16"/>
          <w:szCs w:val="16"/>
        </w:rPr>
        <w:tab/>
      </w:r>
    </w:p>
    <w:p w:rsidR="006C2D4E" w:rsidRPr="006C2D4E" w:rsidRDefault="006C2D4E" w:rsidP="006C2D4E">
      <w:pPr>
        <w:pStyle w:val="Sansinterligne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La salle </w:t>
      </w:r>
      <w:r w:rsidRPr="006C2D4E">
        <w:rPr>
          <w:b/>
          <w:color w:val="FF0000"/>
          <w:sz w:val="24"/>
          <w:szCs w:val="24"/>
          <w:u w:val="single"/>
        </w:rPr>
        <w:t>à manger</w:t>
      </w:r>
      <w:r>
        <w:rPr>
          <w:color w:val="FF0000"/>
          <w:sz w:val="24"/>
          <w:szCs w:val="24"/>
        </w:rPr>
        <w:t xml:space="preserve"> est immense.</w:t>
      </w:r>
    </w:p>
    <w:p w:rsidR="003D6949" w:rsidRDefault="006C2D4E" w:rsidP="006C2D4E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  <w:t xml:space="preserve">  </w:t>
      </w:r>
      <w:proofErr w:type="gramStart"/>
      <w:r>
        <w:rPr>
          <w:color w:val="FF0000"/>
          <w:sz w:val="16"/>
          <w:szCs w:val="16"/>
        </w:rPr>
        <w:t>complément</w:t>
      </w:r>
      <w:proofErr w:type="gramEnd"/>
      <w:r>
        <w:rPr>
          <w:color w:val="FF0000"/>
          <w:sz w:val="16"/>
          <w:szCs w:val="16"/>
        </w:rPr>
        <w:t xml:space="preserve"> du nom « salle », ce n’est pas la salle de bain, c’est la salle à manger</w:t>
      </w:r>
    </w:p>
    <w:p w:rsidR="00426DEE" w:rsidRDefault="00426DEE" w:rsidP="006C2D4E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Tu as avalé le paquet </w:t>
      </w:r>
      <w:r>
        <w:rPr>
          <w:b/>
          <w:color w:val="FF0000"/>
          <w:sz w:val="24"/>
          <w:szCs w:val="24"/>
          <w:u w:val="single"/>
        </w:rPr>
        <w:t>de gâteaux</w:t>
      </w:r>
      <w:r>
        <w:rPr>
          <w:color w:val="FF0000"/>
          <w:sz w:val="24"/>
          <w:szCs w:val="24"/>
        </w:rPr>
        <w:t> ?</w:t>
      </w:r>
    </w:p>
    <w:p w:rsidR="00426DEE" w:rsidRPr="00426DEE" w:rsidRDefault="00426DEE" w:rsidP="006C2D4E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  <w:t xml:space="preserve">  </w:t>
      </w:r>
      <w:proofErr w:type="gramStart"/>
      <w:r>
        <w:rPr>
          <w:color w:val="FF0000"/>
          <w:sz w:val="16"/>
          <w:szCs w:val="16"/>
        </w:rPr>
        <w:t>complément</w:t>
      </w:r>
      <w:proofErr w:type="gramEnd"/>
      <w:r>
        <w:rPr>
          <w:color w:val="FF0000"/>
          <w:sz w:val="16"/>
          <w:szCs w:val="16"/>
        </w:rPr>
        <w:t xml:space="preserve"> du nom « paquet », il ne s’agit pas d’un paquet de bonbons</w:t>
      </w:r>
    </w:p>
    <w:p w:rsidR="006D39F2" w:rsidRDefault="006D39F2" w:rsidP="006D39F2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Attention à ne pas confondre un complément de nom avec un COI ou inversement : comme leurs noms l’indiquent, le complément de nom complète le nom et le COI est un complément de verbe !</w:t>
      </w:r>
    </w:p>
    <w:p w:rsidR="006D39F2" w:rsidRPr="006D39F2" w:rsidRDefault="006D39F2" w:rsidP="006D39F2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rPr>
          <w:sz w:val="16"/>
          <w:szCs w:val="16"/>
        </w:rPr>
      </w:pPr>
    </w:p>
    <w:p w:rsidR="006C2D4E" w:rsidRPr="00305C0F" w:rsidRDefault="00305C0F" w:rsidP="006C2D4E">
      <w:pPr>
        <w:pStyle w:val="Sansinterlig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rPr>
          <w:sz w:val="16"/>
          <w:szCs w:val="16"/>
        </w:rPr>
      </w:pPr>
      <w:r>
        <w:rPr>
          <w:sz w:val="24"/>
          <w:szCs w:val="24"/>
        </w:rPr>
        <w:t xml:space="preserve">L’adjectif peut jouer aussi ce rôle de complément de nom : il se positionne </w:t>
      </w:r>
      <w:r w:rsidR="006D39F2">
        <w:rPr>
          <w:sz w:val="24"/>
          <w:szCs w:val="24"/>
        </w:rPr>
        <w:t>à côté</w:t>
      </w:r>
      <w:r>
        <w:rPr>
          <w:sz w:val="24"/>
          <w:szCs w:val="24"/>
        </w:rPr>
        <w:t xml:space="preserve"> et donne des renseignements. On l’appelle alors </w:t>
      </w:r>
      <w:r>
        <w:rPr>
          <w:b/>
          <w:sz w:val="24"/>
          <w:szCs w:val="24"/>
        </w:rPr>
        <w:t>épithète</w:t>
      </w:r>
      <w:r>
        <w:rPr>
          <w:sz w:val="24"/>
          <w:szCs w:val="24"/>
        </w:rPr>
        <w:t>.</w:t>
      </w:r>
    </w:p>
    <w:p w:rsidR="00305C0F" w:rsidRPr="006D39F2" w:rsidRDefault="006D39F2" w:rsidP="006D39F2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sz w:val="24"/>
          <w:szCs w:val="24"/>
        </w:rPr>
      </w:pPr>
      <w:r w:rsidRPr="006D39F2">
        <w:rPr>
          <w:color w:val="FF0000"/>
          <w:sz w:val="24"/>
          <w:szCs w:val="24"/>
        </w:rPr>
        <w:t xml:space="preserve">J’ai pêché une </w:t>
      </w:r>
      <w:r w:rsidRPr="006D39F2">
        <w:rPr>
          <w:b/>
          <w:color w:val="FF0000"/>
          <w:sz w:val="24"/>
          <w:szCs w:val="24"/>
          <w:u w:val="single"/>
        </w:rPr>
        <w:t>énorme</w:t>
      </w:r>
      <w:r w:rsidRPr="006D39F2">
        <w:rPr>
          <w:color w:val="FF0000"/>
          <w:sz w:val="24"/>
          <w:szCs w:val="24"/>
        </w:rPr>
        <w:t xml:space="preserve"> carpe !</w:t>
      </w:r>
    </w:p>
    <w:p w:rsidR="00305C0F" w:rsidRDefault="006D39F2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proofErr w:type="gramStart"/>
      <w:r>
        <w:rPr>
          <w:color w:val="FF0000"/>
          <w:sz w:val="16"/>
          <w:szCs w:val="16"/>
        </w:rPr>
        <w:t>épithète</w:t>
      </w:r>
      <w:proofErr w:type="gramEnd"/>
      <w:r>
        <w:rPr>
          <w:color w:val="FF0000"/>
          <w:sz w:val="16"/>
          <w:szCs w:val="16"/>
        </w:rPr>
        <w:t xml:space="preserve"> du nom « carpe »</w:t>
      </w:r>
    </w:p>
    <w:p w:rsidR="004D2AB5" w:rsidRPr="004D2AB5" w:rsidRDefault="004D2AB5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24"/>
          <w:szCs w:val="24"/>
        </w:rPr>
      </w:pPr>
      <w:r w:rsidRPr="004D2AB5">
        <w:rPr>
          <w:color w:val="FF0000"/>
          <w:sz w:val="24"/>
          <w:szCs w:val="24"/>
        </w:rPr>
        <w:t xml:space="preserve">Un </w:t>
      </w:r>
      <w:r w:rsidRPr="004D2AB5">
        <w:rPr>
          <w:b/>
          <w:color w:val="FF0000"/>
          <w:sz w:val="24"/>
          <w:szCs w:val="24"/>
          <w:u w:val="single"/>
        </w:rPr>
        <w:t>gentil</w:t>
      </w:r>
      <w:r w:rsidRPr="004D2AB5">
        <w:rPr>
          <w:color w:val="FF0000"/>
          <w:sz w:val="24"/>
          <w:szCs w:val="24"/>
        </w:rPr>
        <w:t xml:space="preserve"> </w:t>
      </w:r>
      <w:r w:rsidRPr="004D2AB5">
        <w:rPr>
          <w:b/>
          <w:color w:val="FF0000"/>
          <w:sz w:val="24"/>
          <w:szCs w:val="24"/>
          <w:u w:val="single"/>
        </w:rPr>
        <w:t xml:space="preserve">petit </w:t>
      </w:r>
      <w:r w:rsidRPr="004D2AB5">
        <w:rPr>
          <w:color w:val="FF0000"/>
          <w:sz w:val="24"/>
          <w:szCs w:val="24"/>
        </w:rPr>
        <w:t xml:space="preserve">chat </w:t>
      </w:r>
      <w:r w:rsidRPr="004D2AB5">
        <w:rPr>
          <w:b/>
          <w:color w:val="FF0000"/>
          <w:sz w:val="24"/>
          <w:szCs w:val="24"/>
          <w:u w:val="single"/>
        </w:rPr>
        <w:t>noir</w:t>
      </w:r>
      <w:r w:rsidRPr="004D2AB5">
        <w:rPr>
          <w:color w:val="FF0000"/>
          <w:sz w:val="24"/>
          <w:szCs w:val="24"/>
        </w:rPr>
        <w:t xml:space="preserve"> s’amusait avec une </w:t>
      </w:r>
      <w:r>
        <w:rPr>
          <w:color w:val="FF0000"/>
          <w:sz w:val="24"/>
          <w:szCs w:val="24"/>
        </w:rPr>
        <w:t xml:space="preserve">balle </w:t>
      </w:r>
      <w:proofErr w:type="spellStart"/>
      <w:r w:rsidRPr="004D2AB5">
        <w:rPr>
          <w:b/>
          <w:color w:val="FF0000"/>
          <w:sz w:val="24"/>
          <w:szCs w:val="24"/>
          <w:u w:val="single"/>
        </w:rPr>
        <w:t>rebondissante</w:t>
      </w:r>
      <w:proofErr w:type="spellEnd"/>
      <w:r>
        <w:rPr>
          <w:color w:val="FF0000"/>
          <w:sz w:val="24"/>
          <w:szCs w:val="24"/>
        </w:rPr>
        <w:t>.</w:t>
      </w:r>
    </w:p>
    <w:p w:rsidR="004D2AB5" w:rsidRDefault="004D2AB5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3 épithètes du nom « chat »</w:t>
      </w:r>
      <w:r>
        <w:rPr>
          <w:color w:val="FF0000"/>
          <w:sz w:val="16"/>
          <w:szCs w:val="16"/>
        </w:rPr>
        <w:tab/>
        <w:t xml:space="preserve">                                                          épithète du nom « balle »</w:t>
      </w:r>
    </w:p>
    <w:p w:rsidR="00AE0C79" w:rsidRDefault="00AE0C79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</w:p>
    <w:p w:rsidR="00AE0C79" w:rsidRDefault="00152AFA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94615</wp:posOffset>
                </wp:positionV>
                <wp:extent cx="2581275" cy="0"/>
                <wp:effectExtent l="95250" t="114300" r="85725" b="1333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2pt,7.45pt" to="365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" strokecolor="black [3040]"/>
            </w:pict>
          </mc:Fallback>
        </mc:AlternateContent>
      </w:r>
    </w:p>
    <w:p w:rsidR="00AE0C79" w:rsidRDefault="00AE0C79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</w:p>
    <w:p w:rsidR="00AE0C79" w:rsidRDefault="00AE0C79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</w:p>
    <w:p w:rsidR="00AE0C79" w:rsidRDefault="00AE0C79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sz w:val="24"/>
          <w:szCs w:val="24"/>
        </w:rPr>
      </w:pPr>
      <w:r w:rsidRPr="00AE0C79">
        <w:rPr>
          <w:sz w:val="24"/>
          <w:szCs w:val="24"/>
        </w:rPr>
        <w:t>L</w:t>
      </w:r>
      <w:r>
        <w:rPr>
          <w:sz w:val="24"/>
          <w:szCs w:val="24"/>
        </w:rPr>
        <w:t xml:space="preserve">e rôle dans la phrase, c’est ce qu’on appelle la </w:t>
      </w:r>
      <w:r w:rsidRPr="00AE0C79">
        <w:rPr>
          <w:b/>
          <w:sz w:val="24"/>
          <w:szCs w:val="24"/>
        </w:rPr>
        <w:t>fonction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: « sujet », « COD », « épithète » etc… sont des fonctions. Mais les mots, on peut les classer selon leur </w:t>
      </w:r>
      <w:r w:rsidRPr="00AE0C79">
        <w:rPr>
          <w:b/>
          <w:sz w:val="24"/>
          <w:szCs w:val="24"/>
        </w:rPr>
        <w:t>nature</w:t>
      </w:r>
      <w:r>
        <w:rPr>
          <w:sz w:val="24"/>
          <w:szCs w:val="24"/>
        </w:rPr>
        <w:t xml:space="preserve"> (c’est-à-dire le groupe grammatical</w:t>
      </w:r>
      <w:r w:rsidR="00152AFA">
        <w:rPr>
          <w:sz w:val="24"/>
          <w:szCs w:val="24"/>
        </w:rPr>
        <w:t xml:space="preserve"> auquel ils appartiennent</w:t>
      </w:r>
      <w:r>
        <w:rPr>
          <w:sz w:val="24"/>
          <w:szCs w:val="24"/>
        </w:rPr>
        <w:t>).</w:t>
      </w:r>
    </w:p>
    <w:p w:rsidR="00AE0C79" w:rsidRDefault="00AE0C79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Tu connais les déterminants, les adjectifs, les noms, les adverbes… Ces sont des natures. </w:t>
      </w:r>
    </w:p>
    <w:p w:rsidR="00AE0C79" w:rsidRDefault="00AE0C79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24"/>
          <w:szCs w:val="24"/>
        </w:rPr>
      </w:pPr>
      <w:r w:rsidRPr="00AE0C79">
        <w:rPr>
          <w:b/>
          <w:color w:val="FF0000"/>
          <w:sz w:val="24"/>
          <w:szCs w:val="24"/>
          <w:u w:val="single"/>
        </w:rPr>
        <w:t>Silencieusement</w:t>
      </w:r>
      <w:r>
        <w:rPr>
          <w:color w:val="FF0000"/>
          <w:sz w:val="24"/>
          <w:szCs w:val="24"/>
        </w:rPr>
        <w:t>, les enfants entrent en classe.</w:t>
      </w:r>
    </w:p>
    <w:p w:rsidR="00AE0C79" w:rsidRDefault="00AE0C79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Nature : adverbe   Fonction</w:t>
      </w:r>
      <w:r w:rsidR="00A122E2">
        <w:rPr>
          <w:color w:val="FF0000"/>
          <w:sz w:val="16"/>
          <w:szCs w:val="16"/>
        </w:rPr>
        <w:t xml:space="preserve"> : </w:t>
      </w:r>
      <w:r>
        <w:rPr>
          <w:color w:val="FF0000"/>
          <w:sz w:val="16"/>
          <w:szCs w:val="16"/>
        </w:rPr>
        <w:t>CC de manière</w:t>
      </w:r>
    </w:p>
    <w:p w:rsidR="00A122E2" w:rsidRDefault="00A122E2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</w:p>
    <w:p w:rsidR="00A122E2" w:rsidRDefault="00A122E2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Généralement, la nature d’un mot ne change pas (un nom est un nom, un adjectif un adjectif) mais sa fonction peut changer.</w:t>
      </w:r>
    </w:p>
    <w:p w:rsidR="00A122E2" w:rsidRDefault="00A122E2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Par exemple, le nom « cuisine » (c’est sa nature) peut se retrouver dans un sujet, dans un COD</w:t>
      </w:r>
      <w:r w:rsidR="007D0CF6">
        <w:rPr>
          <w:sz w:val="24"/>
          <w:szCs w:val="24"/>
        </w:rPr>
        <w:t>, dans un complément de nom… Donc avoir différentes fonctions :</w:t>
      </w:r>
    </w:p>
    <w:p w:rsidR="007D0CF6" w:rsidRPr="007D0CF6" w:rsidRDefault="007D0CF6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24"/>
          <w:szCs w:val="24"/>
        </w:rPr>
      </w:pPr>
      <w:r w:rsidRPr="007D0CF6">
        <w:rPr>
          <w:b/>
          <w:color w:val="FF0000"/>
          <w:sz w:val="24"/>
          <w:szCs w:val="24"/>
          <w:u w:val="single"/>
        </w:rPr>
        <w:t>La cuisine</w:t>
      </w:r>
      <w:r>
        <w:rPr>
          <w:color w:val="FF0000"/>
          <w:sz w:val="24"/>
          <w:szCs w:val="24"/>
        </w:rPr>
        <w:t xml:space="preserve"> est bien mauvaise ici !</w:t>
      </w:r>
    </w:p>
    <w:p w:rsidR="00A122E2" w:rsidRDefault="007D0CF6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  <w:proofErr w:type="gramStart"/>
      <w:r>
        <w:rPr>
          <w:color w:val="FF0000"/>
          <w:sz w:val="16"/>
          <w:szCs w:val="16"/>
        </w:rPr>
        <w:t>sujet</w:t>
      </w:r>
      <w:proofErr w:type="gramEnd"/>
      <w:r>
        <w:rPr>
          <w:color w:val="FF0000"/>
          <w:sz w:val="16"/>
          <w:szCs w:val="16"/>
        </w:rPr>
        <w:t xml:space="preserve"> du verbe</w:t>
      </w:r>
    </w:p>
    <w:p w:rsidR="007D0CF6" w:rsidRPr="007D0CF6" w:rsidRDefault="007D0CF6" w:rsidP="007D0CF6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24"/>
          <w:szCs w:val="24"/>
        </w:rPr>
      </w:pPr>
      <w:r w:rsidRPr="007D0CF6">
        <w:rPr>
          <w:color w:val="FF0000"/>
          <w:sz w:val="24"/>
          <w:szCs w:val="24"/>
        </w:rPr>
        <w:t xml:space="preserve">Pendant les vacances, on refait </w:t>
      </w:r>
      <w:r>
        <w:rPr>
          <w:b/>
          <w:color w:val="FF0000"/>
          <w:sz w:val="24"/>
          <w:szCs w:val="24"/>
          <w:u w:val="single"/>
        </w:rPr>
        <w:t>la cuisine</w:t>
      </w:r>
      <w:r>
        <w:rPr>
          <w:color w:val="FF0000"/>
          <w:sz w:val="24"/>
          <w:szCs w:val="24"/>
        </w:rPr>
        <w:t> !</w:t>
      </w:r>
    </w:p>
    <w:p w:rsidR="007D0CF6" w:rsidRDefault="007D0CF6" w:rsidP="007D0CF6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  <w:t xml:space="preserve">       COD</w:t>
      </w:r>
      <w:r>
        <w:rPr>
          <w:color w:val="FF0000"/>
          <w:sz w:val="16"/>
          <w:szCs w:val="16"/>
        </w:rPr>
        <w:t xml:space="preserve"> du verbe</w:t>
      </w:r>
    </w:p>
    <w:p w:rsidR="007D0CF6" w:rsidRPr="007D0CF6" w:rsidRDefault="007D0CF6" w:rsidP="007D0CF6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24"/>
          <w:szCs w:val="24"/>
        </w:rPr>
      </w:pPr>
      <w:r w:rsidRPr="007D0CF6">
        <w:rPr>
          <w:color w:val="FF0000"/>
          <w:sz w:val="24"/>
          <w:szCs w:val="24"/>
        </w:rPr>
        <w:t xml:space="preserve">La </w:t>
      </w:r>
      <w:r w:rsidR="000D42EB">
        <w:rPr>
          <w:color w:val="FF0000"/>
          <w:sz w:val="24"/>
          <w:szCs w:val="24"/>
        </w:rPr>
        <w:t>fenêtre</w:t>
      </w:r>
      <w:r w:rsidRPr="007D0CF6"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de la cuisine</w:t>
      </w:r>
      <w:r w:rsidRPr="007D0CF6">
        <w:rPr>
          <w:color w:val="FF0000"/>
          <w:sz w:val="24"/>
          <w:szCs w:val="24"/>
        </w:rPr>
        <w:t xml:space="preserve"> ne ferme plus</w:t>
      </w:r>
      <w:r w:rsidRPr="007D0CF6">
        <w:rPr>
          <w:color w:val="FF0000"/>
          <w:sz w:val="24"/>
          <w:szCs w:val="24"/>
        </w:rPr>
        <w:t> </w:t>
      </w:r>
      <w:r>
        <w:rPr>
          <w:color w:val="FF0000"/>
          <w:sz w:val="24"/>
          <w:szCs w:val="24"/>
        </w:rPr>
        <w:t>!</w:t>
      </w:r>
    </w:p>
    <w:p w:rsidR="007D0CF6" w:rsidRDefault="007D0CF6" w:rsidP="007D0CF6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  <w:t xml:space="preserve">     </w:t>
      </w:r>
      <w:proofErr w:type="gramStart"/>
      <w:r>
        <w:rPr>
          <w:color w:val="FF0000"/>
          <w:sz w:val="16"/>
          <w:szCs w:val="16"/>
        </w:rPr>
        <w:t>complément</w:t>
      </w:r>
      <w:proofErr w:type="gramEnd"/>
      <w:r>
        <w:rPr>
          <w:color w:val="FF0000"/>
          <w:sz w:val="16"/>
          <w:szCs w:val="16"/>
        </w:rPr>
        <w:t xml:space="preserve"> du nom « </w:t>
      </w:r>
      <w:r w:rsidR="000D42EB">
        <w:rPr>
          <w:color w:val="FF0000"/>
          <w:sz w:val="16"/>
          <w:szCs w:val="16"/>
        </w:rPr>
        <w:t>fenêtre</w:t>
      </w:r>
      <w:r>
        <w:rPr>
          <w:color w:val="FF0000"/>
          <w:sz w:val="16"/>
          <w:szCs w:val="16"/>
        </w:rPr>
        <w:t>»</w:t>
      </w:r>
    </w:p>
    <w:p w:rsidR="007D0CF6" w:rsidRDefault="007D0CF6" w:rsidP="007D0CF6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</w:p>
    <w:p w:rsidR="00DB7389" w:rsidRDefault="007D0CF6" w:rsidP="007D0CF6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sz w:val="24"/>
          <w:szCs w:val="24"/>
        </w:rPr>
      </w:pPr>
      <w:r w:rsidRPr="007D0CF6">
        <w:rPr>
          <w:sz w:val="24"/>
          <w:szCs w:val="24"/>
        </w:rPr>
        <w:t xml:space="preserve">Pour comparer, on pourrait te prendre toi : </w:t>
      </w:r>
      <w:r>
        <w:rPr>
          <w:sz w:val="24"/>
          <w:szCs w:val="24"/>
        </w:rPr>
        <w:t>dans la journée, tu es toujours toi-même, c’</w:t>
      </w:r>
      <w:r w:rsidR="004C372D">
        <w:rPr>
          <w:sz w:val="24"/>
          <w:szCs w:val="24"/>
        </w:rPr>
        <w:t>est ta nature. Mais dans une journée de classe, ta fonction change : le matin</w:t>
      </w:r>
      <w:r w:rsidR="00DB7389">
        <w:rPr>
          <w:sz w:val="24"/>
          <w:szCs w:val="24"/>
        </w:rPr>
        <w:t xml:space="preserve"> au lever</w:t>
      </w:r>
      <w:r w:rsidR="004C372D">
        <w:rPr>
          <w:sz w:val="24"/>
          <w:szCs w:val="24"/>
        </w:rPr>
        <w:t xml:space="preserve">, tu es l’enfant de tes parents mais ensuite tu deviens mon élève puis pour beaucoup rationnaire de la cantine le midi. </w:t>
      </w:r>
      <w:r w:rsidR="00DB7389">
        <w:rPr>
          <w:sz w:val="24"/>
          <w:szCs w:val="24"/>
        </w:rPr>
        <w:t>Ensuite mon élève et à nouveau l’enfant de tes parents.</w:t>
      </w:r>
    </w:p>
    <w:p w:rsidR="007D0CF6" w:rsidRDefault="004C372D" w:rsidP="007D0CF6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Ta fonction change au fil de la journée mais pas ta nature !</w:t>
      </w:r>
    </w:p>
    <w:p w:rsidR="00152AFA" w:rsidRDefault="00152AFA" w:rsidP="007D0CF6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sz w:val="24"/>
          <w:szCs w:val="24"/>
        </w:rPr>
      </w:pPr>
    </w:p>
    <w:p w:rsidR="00152AFA" w:rsidRPr="00152AFA" w:rsidRDefault="00152AFA" w:rsidP="007D0CF6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sz w:val="24"/>
          <w:szCs w:val="24"/>
          <w:u w:val="single"/>
        </w:rPr>
      </w:pPr>
      <w:r w:rsidRPr="00152AFA">
        <w:rPr>
          <w:sz w:val="24"/>
          <w:szCs w:val="24"/>
          <w:u w:val="single"/>
        </w:rPr>
        <w:t>Nous avions noté déjà ceci à propos des natures :</w:t>
      </w:r>
    </w:p>
    <w:p w:rsidR="00152AFA" w:rsidRDefault="00152AFA" w:rsidP="00152AFA">
      <w:pPr>
        <w:rPr>
          <w:sz w:val="24"/>
        </w:rPr>
      </w:pPr>
      <w:r>
        <w:rPr>
          <w:sz w:val="24"/>
        </w:rPr>
        <w:t>Dans les groupes, on rencontre souvent :</w:t>
      </w:r>
    </w:p>
    <w:p w:rsidR="00152AFA" w:rsidRDefault="00152AFA" w:rsidP="00152AFA">
      <w:pPr>
        <w:rPr>
          <w:sz w:val="24"/>
        </w:rPr>
      </w:pPr>
      <w:r>
        <w:rPr>
          <w:b/>
          <w:sz w:val="24"/>
        </w:rPr>
        <w:t>- le nom</w:t>
      </w:r>
      <w:r>
        <w:rPr>
          <w:sz w:val="24"/>
        </w:rPr>
        <w:t> : c’est le nom qu’on a donné aux choses pour en parler.</w:t>
      </w:r>
    </w:p>
    <w:p w:rsidR="00152AFA" w:rsidRDefault="00152AFA" w:rsidP="00152AFA">
      <w:pPr>
        <w:pStyle w:val="Titre1"/>
        <w:rPr>
          <w:sz w:val="24"/>
        </w:rPr>
      </w:pPr>
      <w:proofErr w:type="gramStart"/>
      <w:r>
        <w:rPr>
          <w:sz w:val="24"/>
        </w:rPr>
        <w:t>cheval</w:t>
      </w:r>
      <w:proofErr w:type="gramEnd"/>
      <w:r>
        <w:rPr>
          <w:sz w:val="24"/>
        </w:rPr>
        <w:t>, tristesse, ordinateur, crayon…</w:t>
      </w:r>
    </w:p>
    <w:p w:rsidR="00152AFA" w:rsidRDefault="00152AFA" w:rsidP="00152AFA">
      <w:pPr>
        <w:pStyle w:val="Corpsdetexte"/>
        <w:rPr>
          <w:sz w:val="24"/>
        </w:rPr>
      </w:pPr>
      <w:r>
        <w:rPr>
          <w:b/>
          <w:sz w:val="24"/>
        </w:rPr>
        <w:t>- un déterminant</w:t>
      </w:r>
      <w:r>
        <w:rPr>
          <w:sz w:val="24"/>
        </w:rPr>
        <w:t> : il accompagne le nom. C’est lui qui renseigne le mieux sur le genre (féminin ou masculin) et sur le nombre (singulier ou pluriel).</w:t>
      </w:r>
    </w:p>
    <w:p w:rsidR="00152AFA" w:rsidRDefault="00152AFA" w:rsidP="00152AFA">
      <w:pPr>
        <w:rPr>
          <w:color w:val="008000"/>
          <w:sz w:val="24"/>
        </w:rPr>
      </w:pPr>
      <w:proofErr w:type="gramStart"/>
      <w:r>
        <w:rPr>
          <w:color w:val="008000"/>
          <w:sz w:val="24"/>
        </w:rPr>
        <w:t>un</w:t>
      </w:r>
      <w:proofErr w:type="gramEnd"/>
      <w:r>
        <w:rPr>
          <w:color w:val="008000"/>
          <w:sz w:val="24"/>
        </w:rPr>
        <w:t>, son, tes, l’, leur, vos…</w:t>
      </w:r>
    </w:p>
    <w:p w:rsidR="00152AFA" w:rsidRDefault="00152AFA" w:rsidP="00152AFA">
      <w:pPr>
        <w:rPr>
          <w:sz w:val="24"/>
        </w:rPr>
      </w:pPr>
      <w:r>
        <w:rPr>
          <w:b/>
          <w:sz w:val="24"/>
        </w:rPr>
        <w:t>- un adjectif qualificatif</w:t>
      </w:r>
      <w:r>
        <w:rPr>
          <w:sz w:val="24"/>
        </w:rPr>
        <w:t> : son rôle est de décrire. Il renseigne sur le nom (comment il est, comment elle est) :</w:t>
      </w:r>
    </w:p>
    <w:p w:rsidR="00152AFA" w:rsidRDefault="00152AFA" w:rsidP="00152AFA">
      <w:pPr>
        <w:rPr>
          <w:sz w:val="24"/>
        </w:rPr>
      </w:pPr>
      <w:proofErr w:type="gramStart"/>
      <w:r>
        <w:rPr>
          <w:color w:val="008000"/>
          <w:sz w:val="24"/>
        </w:rPr>
        <w:t>gris</w:t>
      </w:r>
      <w:proofErr w:type="gramEnd"/>
      <w:r>
        <w:rPr>
          <w:color w:val="008000"/>
          <w:sz w:val="24"/>
        </w:rPr>
        <w:t>, grand, gourmand, mauvais, nerveux…</w:t>
      </w:r>
    </w:p>
    <w:p w:rsidR="00152AFA" w:rsidRDefault="00152AFA" w:rsidP="00152AFA">
      <w:pPr>
        <w:rPr>
          <w:sz w:val="24"/>
        </w:rPr>
      </w:pPr>
      <w:r>
        <w:rPr>
          <w:b/>
          <w:sz w:val="24"/>
        </w:rPr>
        <w:t>- une préposition</w:t>
      </w:r>
      <w:r>
        <w:rPr>
          <w:sz w:val="24"/>
        </w:rPr>
        <w:t> : c’est un mot invariable qui ne peut pas fonctionner seul. On l’écrit au début du groupe nominal (on dit alors groupe nominal prépositionnel).</w:t>
      </w:r>
    </w:p>
    <w:p w:rsidR="00152AFA" w:rsidRDefault="00152AFA" w:rsidP="00152AFA">
      <w:pPr>
        <w:pStyle w:val="Titre1"/>
        <w:rPr>
          <w:sz w:val="24"/>
        </w:rPr>
      </w:pPr>
      <w:proofErr w:type="gramStart"/>
      <w:r>
        <w:rPr>
          <w:sz w:val="24"/>
        </w:rPr>
        <w:t>sur</w:t>
      </w:r>
      <w:proofErr w:type="gramEnd"/>
      <w:r>
        <w:rPr>
          <w:sz w:val="24"/>
        </w:rPr>
        <w:t>, chez, avec, à, depuis, pendant…</w:t>
      </w:r>
    </w:p>
    <w:p w:rsidR="00152AFA" w:rsidRDefault="00152AFA" w:rsidP="00152AFA">
      <w:pPr>
        <w:pStyle w:val="Corpsdetexte"/>
        <w:rPr>
          <w:sz w:val="24"/>
        </w:rPr>
      </w:pPr>
      <w:r>
        <w:rPr>
          <w:b/>
          <w:sz w:val="24"/>
        </w:rPr>
        <w:t>- un adverbe</w:t>
      </w:r>
      <w:r>
        <w:rPr>
          <w:sz w:val="24"/>
        </w:rPr>
        <w:t> : c’est un mot invariable donc sans genre et sans nombre qui forme un groupe à lui seul.</w:t>
      </w:r>
    </w:p>
    <w:p w:rsidR="00152AFA" w:rsidRDefault="00152AFA" w:rsidP="00152AFA">
      <w:pPr>
        <w:pStyle w:val="Corpsdetexte"/>
        <w:rPr>
          <w:sz w:val="24"/>
        </w:rPr>
      </w:pPr>
      <w:proofErr w:type="gramStart"/>
      <w:r>
        <w:rPr>
          <w:color w:val="008000"/>
          <w:sz w:val="24"/>
        </w:rPr>
        <w:t>ici</w:t>
      </w:r>
      <w:proofErr w:type="gramEnd"/>
      <w:r>
        <w:rPr>
          <w:color w:val="008000"/>
          <w:sz w:val="24"/>
        </w:rPr>
        <w:t>, hier, doucement…</w:t>
      </w:r>
    </w:p>
    <w:p w:rsidR="00152AFA" w:rsidRDefault="00152AFA" w:rsidP="00152AFA">
      <w:pPr>
        <w:pStyle w:val="Corpsdetexte"/>
        <w:rPr>
          <w:sz w:val="24"/>
        </w:rPr>
      </w:pPr>
      <w:r>
        <w:rPr>
          <w:b/>
          <w:sz w:val="24"/>
        </w:rPr>
        <w:t>- un pronom</w:t>
      </w:r>
      <w:r>
        <w:rPr>
          <w:sz w:val="24"/>
        </w:rPr>
        <w:t xml:space="preserve"> : son rôle est de remplacer les noms pour éviter les répétitions. Il existe les pronoms sujets (ceux des tables de conjugaison : </w:t>
      </w:r>
      <w:r>
        <w:rPr>
          <w:color w:val="008000"/>
          <w:sz w:val="24"/>
        </w:rPr>
        <w:t>je, tu</w:t>
      </w:r>
      <w:r>
        <w:rPr>
          <w:sz w:val="24"/>
        </w:rPr>
        <w:t xml:space="preserve"> ...) et les pronoms compléments. Pour connaître sa fonction, il faut chercher ce qu’il remplace.</w:t>
      </w:r>
    </w:p>
    <w:p w:rsidR="00152AFA" w:rsidRDefault="00152AFA" w:rsidP="00152AFA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sz w:val="24"/>
          <w:szCs w:val="24"/>
        </w:rPr>
      </w:pPr>
      <w:r>
        <w:rPr>
          <w:color w:val="008000"/>
          <w:sz w:val="24"/>
        </w:rPr>
        <w:t>il, eux, lui, la, l’</w:t>
      </w:r>
      <w:r>
        <w:rPr>
          <w:color w:val="008000"/>
          <w:sz w:val="24"/>
        </w:rPr>
        <w:t>…</w:t>
      </w:r>
      <w:bookmarkStart w:id="0" w:name="_GoBack"/>
      <w:bookmarkEnd w:id="0"/>
    </w:p>
    <w:p w:rsidR="00152AFA" w:rsidRPr="007D0CF6" w:rsidRDefault="00152AFA" w:rsidP="007D0CF6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sz w:val="24"/>
          <w:szCs w:val="24"/>
        </w:rPr>
      </w:pPr>
    </w:p>
    <w:p w:rsidR="007D0CF6" w:rsidRPr="007D0CF6" w:rsidRDefault="007D0CF6" w:rsidP="007D0CF6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</w:p>
    <w:p w:rsidR="007D0CF6" w:rsidRPr="007D0CF6" w:rsidRDefault="007D0CF6" w:rsidP="00305C0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60"/>
        </w:tabs>
        <w:ind w:left="720"/>
        <w:rPr>
          <w:color w:val="FF0000"/>
          <w:sz w:val="16"/>
          <w:szCs w:val="16"/>
        </w:rPr>
      </w:pPr>
    </w:p>
    <w:sectPr w:rsidR="007D0CF6" w:rsidRPr="007D0CF6" w:rsidSect="00152AF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0952"/>
    <w:multiLevelType w:val="hybridMultilevel"/>
    <w:tmpl w:val="DCA06D60"/>
    <w:lvl w:ilvl="0" w:tplc="BEAE8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69"/>
    <w:rsid w:val="000D42EB"/>
    <w:rsid w:val="00152AFA"/>
    <w:rsid w:val="002B5B73"/>
    <w:rsid w:val="00305C0F"/>
    <w:rsid w:val="003D6949"/>
    <w:rsid w:val="00426DEE"/>
    <w:rsid w:val="004C372D"/>
    <w:rsid w:val="004D2AB5"/>
    <w:rsid w:val="00562ACB"/>
    <w:rsid w:val="006C2D4E"/>
    <w:rsid w:val="006D39F2"/>
    <w:rsid w:val="00736C69"/>
    <w:rsid w:val="007D0CF6"/>
    <w:rsid w:val="007D7826"/>
    <w:rsid w:val="00A122E2"/>
    <w:rsid w:val="00AE0C79"/>
    <w:rsid w:val="00CB4B88"/>
    <w:rsid w:val="00DB7389"/>
    <w:rsid w:val="00D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2AFA"/>
    <w:pPr>
      <w:keepNext/>
      <w:outlineLvl w:val="0"/>
    </w:pPr>
    <w:rPr>
      <w:color w:val="008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6C6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152AFA"/>
    <w:rPr>
      <w:rFonts w:ascii="Times New Roman" w:eastAsia="Times New Roman" w:hAnsi="Times New Roman" w:cs="Times New Roman"/>
      <w:color w:val="008000"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152AFA"/>
    <w:rPr>
      <w:sz w:val="32"/>
    </w:rPr>
  </w:style>
  <w:style w:type="character" w:customStyle="1" w:styleId="CorpsdetexteCar">
    <w:name w:val="Corps de texte Car"/>
    <w:basedOn w:val="Policepardfaut"/>
    <w:link w:val="Corpsdetexte"/>
    <w:rsid w:val="00152AFA"/>
    <w:rPr>
      <w:rFonts w:ascii="Times New Roman" w:eastAsia="Times New Roman" w:hAnsi="Times New Roman" w:cs="Times New Roman"/>
      <w:sz w:val="32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2AFA"/>
    <w:pPr>
      <w:keepNext/>
      <w:outlineLvl w:val="0"/>
    </w:pPr>
    <w:rPr>
      <w:color w:val="008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6C6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152AFA"/>
    <w:rPr>
      <w:rFonts w:ascii="Times New Roman" w:eastAsia="Times New Roman" w:hAnsi="Times New Roman" w:cs="Times New Roman"/>
      <w:color w:val="008000"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152AFA"/>
    <w:rPr>
      <w:sz w:val="32"/>
    </w:rPr>
  </w:style>
  <w:style w:type="character" w:customStyle="1" w:styleId="CorpsdetexteCar">
    <w:name w:val="Corps de texte Car"/>
    <w:basedOn w:val="Policepardfaut"/>
    <w:link w:val="Corpsdetexte"/>
    <w:rsid w:val="00152AFA"/>
    <w:rPr>
      <w:rFonts w:ascii="Times New Roman" w:eastAsia="Times New Roman" w:hAnsi="Times New Roman" w:cs="Times New Roman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Benoit BOUGUEREAU</cp:lastModifiedBy>
  <cp:revision>13</cp:revision>
  <dcterms:created xsi:type="dcterms:W3CDTF">2020-04-25T14:03:00Z</dcterms:created>
  <dcterms:modified xsi:type="dcterms:W3CDTF">2020-04-25T15:47:00Z</dcterms:modified>
</cp:coreProperties>
</file>